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0F24" w14:textId="77777777" w:rsidR="00E27732" w:rsidRPr="00074030" w:rsidRDefault="001B0DA1" w:rsidP="001B0DA1">
      <w:pPr>
        <w:jc w:val="center"/>
        <w:rPr>
          <w:rFonts w:ascii="Arial" w:hAnsi="Arial" w:cs="Arial"/>
          <w:b/>
          <w:sz w:val="24"/>
          <w:szCs w:val="24"/>
        </w:rPr>
      </w:pPr>
      <w:r w:rsidRPr="00074030">
        <w:rPr>
          <w:rFonts w:ascii="Arial" w:hAnsi="Arial" w:cs="Arial"/>
          <w:b/>
          <w:sz w:val="24"/>
          <w:szCs w:val="24"/>
        </w:rPr>
        <w:t>SWINTON &amp; LADYKIRK COMMUNITY COUNCIL</w:t>
      </w:r>
    </w:p>
    <w:p w14:paraId="7B70C1B9" w14:textId="42787542" w:rsidR="006D0DA1" w:rsidRDefault="00074030" w:rsidP="00074030">
      <w:pPr>
        <w:jc w:val="center"/>
        <w:rPr>
          <w:rFonts w:ascii="Arial" w:hAnsi="Arial" w:cs="Arial"/>
          <w:b/>
          <w:sz w:val="24"/>
          <w:szCs w:val="24"/>
        </w:rPr>
      </w:pPr>
      <w:r w:rsidRPr="00074030">
        <w:rPr>
          <w:rFonts w:ascii="Arial" w:hAnsi="Arial" w:cs="Arial"/>
          <w:b/>
          <w:sz w:val="24"/>
          <w:szCs w:val="24"/>
        </w:rPr>
        <w:t xml:space="preserve">Minutes of the Meeting held on Wednesday </w:t>
      </w:r>
      <w:r w:rsidR="002E778B">
        <w:rPr>
          <w:rFonts w:ascii="Arial" w:hAnsi="Arial" w:cs="Arial"/>
          <w:b/>
          <w:sz w:val="24"/>
          <w:szCs w:val="24"/>
        </w:rPr>
        <w:t>7</w:t>
      </w:r>
      <w:r w:rsidR="002E778B" w:rsidRPr="002E778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E778B">
        <w:rPr>
          <w:rFonts w:ascii="Arial" w:hAnsi="Arial" w:cs="Arial"/>
          <w:b/>
          <w:sz w:val="24"/>
          <w:szCs w:val="24"/>
        </w:rPr>
        <w:t xml:space="preserve"> May</w:t>
      </w:r>
      <w:r w:rsidR="006D0DA1">
        <w:rPr>
          <w:rFonts w:ascii="Arial" w:hAnsi="Arial" w:cs="Arial"/>
          <w:b/>
          <w:sz w:val="24"/>
          <w:szCs w:val="24"/>
        </w:rPr>
        <w:t xml:space="preserve"> </w:t>
      </w:r>
      <w:r w:rsidR="00A204F5">
        <w:rPr>
          <w:rFonts w:ascii="Arial" w:hAnsi="Arial" w:cs="Arial"/>
          <w:b/>
          <w:sz w:val="24"/>
          <w:szCs w:val="24"/>
        </w:rPr>
        <w:t>202</w:t>
      </w:r>
      <w:r w:rsidR="00F77638">
        <w:rPr>
          <w:rFonts w:ascii="Arial" w:hAnsi="Arial" w:cs="Arial"/>
          <w:b/>
          <w:sz w:val="24"/>
          <w:szCs w:val="24"/>
        </w:rPr>
        <w:t xml:space="preserve">5 </w:t>
      </w:r>
    </w:p>
    <w:p w14:paraId="2FC4DAC2" w14:textId="77777777" w:rsidR="00074030" w:rsidRPr="00074030" w:rsidRDefault="00F77638" w:rsidP="000740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</w:t>
      </w:r>
      <w:r w:rsidR="00074030" w:rsidRPr="00074030">
        <w:rPr>
          <w:rFonts w:ascii="Arial" w:hAnsi="Arial" w:cs="Arial"/>
          <w:b/>
          <w:sz w:val="24"/>
          <w:szCs w:val="24"/>
        </w:rPr>
        <w:t xml:space="preserve"> 7.00pm in the Wheatsheaf Hotel, Swinton</w:t>
      </w:r>
    </w:p>
    <w:p w14:paraId="2E090464" w14:textId="357D79E2" w:rsidR="00F77638" w:rsidRDefault="00F77638" w:rsidP="001B0DA1">
      <w:pPr>
        <w:rPr>
          <w:rFonts w:ascii="Arial" w:hAnsi="Arial" w:cs="Arial"/>
          <w:sz w:val="24"/>
          <w:szCs w:val="24"/>
        </w:rPr>
      </w:pPr>
      <w:r w:rsidRPr="00F77638">
        <w:rPr>
          <w:rFonts w:ascii="Arial" w:hAnsi="Arial" w:cs="Arial"/>
          <w:b/>
          <w:sz w:val="24"/>
          <w:szCs w:val="24"/>
        </w:rPr>
        <w:t>Present:</w:t>
      </w:r>
      <w:r w:rsidRPr="00F77638">
        <w:rPr>
          <w:rFonts w:ascii="Arial" w:hAnsi="Arial" w:cs="Arial"/>
          <w:sz w:val="24"/>
          <w:szCs w:val="24"/>
        </w:rPr>
        <w:t xml:space="preserve"> Iain Wooley (IW) (in the Chair), Bill Purvis (Sec.), Tim Morris</w:t>
      </w:r>
      <w:r w:rsidR="00534F47">
        <w:rPr>
          <w:rFonts w:ascii="Arial" w:hAnsi="Arial" w:cs="Arial"/>
          <w:sz w:val="24"/>
          <w:szCs w:val="24"/>
        </w:rPr>
        <w:t xml:space="preserve"> (TM)</w:t>
      </w:r>
      <w:r w:rsidRPr="00F77638">
        <w:rPr>
          <w:rFonts w:ascii="Arial" w:hAnsi="Arial" w:cs="Arial"/>
          <w:sz w:val="24"/>
          <w:szCs w:val="24"/>
        </w:rPr>
        <w:t xml:space="preserve"> , </w:t>
      </w:r>
      <w:r w:rsidR="00534F47">
        <w:rPr>
          <w:rFonts w:ascii="Arial" w:hAnsi="Arial" w:cs="Arial"/>
          <w:sz w:val="24"/>
          <w:szCs w:val="24"/>
        </w:rPr>
        <w:t>Kenneth Morton, (KM)</w:t>
      </w:r>
      <w:r w:rsidR="00684E17">
        <w:rPr>
          <w:rFonts w:ascii="Arial" w:hAnsi="Arial" w:cs="Arial"/>
          <w:sz w:val="24"/>
          <w:szCs w:val="24"/>
        </w:rPr>
        <w:t xml:space="preserve">, </w:t>
      </w:r>
      <w:r w:rsidR="006D0DA1">
        <w:rPr>
          <w:rFonts w:ascii="Arial" w:hAnsi="Arial" w:cs="Arial"/>
          <w:sz w:val="24"/>
          <w:szCs w:val="24"/>
        </w:rPr>
        <w:t>Fiona Wilson (FW) Minutes,</w:t>
      </w:r>
      <w:r>
        <w:rPr>
          <w:rFonts w:ascii="Arial" w:hAnsi="Arial" w:cs="Arial"/>
          <w:sz w:val="24"/>
          <w:szCs w:val="24"/>
        </w:rPr>
        <w:t xml:space="preserve"> Meg Reid (MR), </w:t>
      </w:r>
      <w:r w:rsidR="0035689B">
        <w:rPr>
          <w:rFonts w:ascii="Arial" w:hAnsi="Arial" w:cs="Arial"/>
          <w:sz w:val="24"/>
          <w:szCs w:val="24"/>
        </w:rPr>
        <w:t xml:space="preserve">John Cochrane (JC) </w:t>
      </w:r>
      <w:r>
        <w:rPr>
          <w:rFonts w:ascii="Arial" w:hAnsi="Arial" w:cs="Arial"/>
          <w:sz w:val="24"/>
          <w:szCs w:val="24"/>
        </w:rPr>
        <w:t xml:space="preserve">Councillor </w:t>
      </w:r>
      <w:r w:rsidR="0035689B">
        <w:rPr>
          <w:rFonts w:ascii="Arial" w:hAnsi="Arial" w:cs="Arial"/>
          <w:sz w:val="24"/>
          <w:szCs w:val="24"/>
        </w:rPr>
        <w:t>John Greenwell</w:t>
      </w:r>
      <w:r w:rsidR="006D0DA1">
        <w:rPr>
          <w:rFonts w:ascii="Arial" w:hAnsi="Arial" w:cs="Arial"/>
          <w:sz w:val="24"/>
          <w:szCs w:val="24"/>
        </w:rPr>
        <w:t>.</w:t>
      </w:r>
    </w:p>
    <w:p w14:paraId="2AFA47D9" w14:textId="77777777" w:rsidR="0035689B" w:rsidRPr="0035689B" w:rsidRDefault="0035689B" w:rsidP="0035689B">
      <w:pPr>
        <w:tabs>
          <w:tab w:val="left" w:pos="8190"/>
        </w:tabs>
        <w:rPr>
          <w:rFonts w:ascii="Arial" w:hAnsi="Arial" w:cs="Arial"/>
          <w:sz w:val="24"/>
          <w:szCs w:val="24"/>
        </w:rPr>
      </w:pPr>
      <w:r w:rsidRPr="0035689B">
        <w:rPr>
          <w:rFonts w:ascii="Arial" w:hAnsi="Arial" w:cs="Arial"/>
          <w:b/>
          <w:sz w:val="24"/>
          <w:szCs w:val="24"/>
        </w:rPr>
        <w:t>Apologies for Absence: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5689B">
        <w:rPr>
          <w:rFonts w:ascii="Arial" w:hAnsi="Arial" w:cs="Arial"/>
          <w:sz w:val="24"/>
          <w:szCs w:val="24"/>
        </w:rPr>
        <w:t>Michael Lawrence, Councillor Donald Moffat</w:t>
      </w:r>
      <w:r w:rsidRPr="0035689B">
        <w:rPr>
          <w:rFonts w:ascii="Arial" w:hAnsi="Arial" w:cs="Arial"/>
          <w:sz w:val="24"/>
          <w:szCs w:val="24"/>
        </w:rPr>
        <w:tab/>
      </w:r>
    </w:p>
    <w:p w14:paraId="5EA3094D" w14:textId="77777777" w:rsidR="00744B49" w:rsidRPr="000F39AB" w:rsidRDefault="0035689B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1B0DA1">
        <w:rPr>
          <w:rFonts w:ascii="Arial" w:hAnsi="Arial" w:cs="Arial"/>
          <w:b/>
          <w:sz w:val="24"/>
          <w:szCs w:val="24"/>
        </w:rPr>
        <w:t xml:space="preserve">inutes taken by: </w:t>
      </w:r>
      <w:r w:rsidR="001B0DA1">
        <w:rPr>
          <w:rFonts w:ascii="Arial" w:hAnsi="Arial" w:cs="Arial"/>
          <w:sz w:val="24"/>
          <w:szCs w:val="24"/>
        </w:rPr>
        <w:t>Fiona Wilson</w:t>
      </w:r>
      <w:r w:rsidR="001B0DA1">
        <w:rPr>
          <w:rFonts w:ascii="Arial" w:hAnsi="Arial" w:cs="Arial"/>
          <w:b/>
          <w:sz w:val="24"/>
          <w:szCs w:val="24"/>
        </w:rPr>
        <w:t xml:space="preserve">              Next meeting:</w:t>
      </w:r>
      <w:r w:rsidR="00744B49">
        <w:rPr>
          <w:rFonts w:ascii="Arial" w:hAnsi="Arial" w:cs="Arial"/>
          <w:b/>
          <w:sz w:val="24"/>
          <w:szCs w:val="24"/>
        </w:rPr>
        <w:t xml:space="preserve"> </w:t>
      </w:r>
      <w:r w:rsidRPr="0035689B">
        <w:rPr>
          <w:rFonts w:ascii="Arial" w:hAnsi="Arial" w:cs="Arial"/>
          <w:sz w:val="24"/>
          <w:szCs w:val="24"/>
        </w:rPr>
        <w:t>4</w:t>
      </w:r>
      <w:r w:rsidRPr="0035689B">
        <w:rPr>
          <w:rFonts w:ascii="Arial" w:hAnsi="Arial" w:cs="Arial"/>
          <w:sz w:val="24"/>
          <w:szCs w:val="24"/>
          <w:vertAlign w:val="superscript"/>
        </w:rPr>
        <w:t>th</w:t>
      </w:r>
      <w:r w:rsidRPr="0035689B">
        <w:rPr>
          <w:rFonts w:ascii="Arial" w:hAnsi="Arial" w:cs="Arial"/>
          <w:sz w:val="24"/>
          <w:szCs w:val="24"/>
        </w:rPr>
        <w:t xml:space="preserve"> June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F39AB" w:rsidRPr="000F39AB">
        <w:rPr>
          <w:rFonts w:ascii="Arial" w:hAnsi="Arial" w:cs="Arial"/>
          <w:sz w:val="24"/>
          <w:szCs w:val="24"/>
        </w:rPr>
        <w:t>2025</w:t>
      </w:r>
      <w:r w:rsidR="001B0DA1" w:rsidRPr="000F39AB">
        <w:rPr>
          <w:rFonts w:ascii="Arial" w:hAnsi="Arial" w:cs="Arial"/>
          <w:sz w:val="24"/>
          <w:szCs w:val="24"/>
        </w:rPr>
        <w:t xml:space="preserve"> </w:t>
      </w:r>
    </w:p>
    <w:p w14:paraId="2FA8B507" w14:textId="77777777" w:rsidR="005E0D30" w:rsidRPr="005E0D30" w:rsidRDefault="005E0D30" w:rsidP="000F3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Welcome: </w:t>
      </w:r>
      <w:r w:rsidRPr="005E0D30">
        <w:rPr>
          <w:rFonts w:ascii="Arial" w:hAnsi="Arial" w:cs="Arial"/>
          <w:sz w:val="24"/>
          <w:szCs w:val="24"/>
        </w:rPr>
        <w:t>The Chair welcomed all to the meeting.</w:t>
      </w:r>
      <w:r w:rsidR="00F77638">
        <w:rPr>
          <w:rFonts w:ascii="Arial" w:hAnsi="Arial" w:cs="Arial"/>
          <w:sz w:val="24"/>
          <w:szCs w:val="24"/>
        </w:rPr>
        <w:t xml:space="preserve"> </w:t>
      </w:r>
      <w:r w:rsidRPr="005E0D30">
        <w:rPr>
          <w:rFonts w:ascii="Arial" w:hAnsi="Arial" w:cs="Arial"/>
          <w:sz w:val="24"/>
          <w:szCs w:val="24"/>
        </w:rPr>
        <w:t xml:space="preserve"> </w:t>
      </w:r>
    </w:p>
    <w:p w14:paraId="76359027" w14:textId="77777777" w:rsidR="00744B49" w:rsidRDefault="005E0D30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E974EB" w:rsidRPr="00E974EB">
        <w:rPr>
          <w:rFonts w:ascii="Arial" w:hAnsi="Arial" w:cs="Arial"/>
          <w:b/>
          <w:sz w:val="24"/>
          <w:szCs w:val="24"/>
        </w:rPr>
        <w:t>inutes</w:t>
      </w:r>
      <w:r w:rsidR="00744B49" w:rsidRPr="00744B49">
        <w:rPr>
          <w:rFonts w:ascii="Arial" w:hAnsi="Arial" w:cs="Arial"/>
          <w:b/>
          <w:sz w:val="24"/>
          <w:szCs w:val="24"/>
        </w:rPr>
        <w:t xml:space="preserve"> of previous meeting:</w:t>
      </w:r>
      <w:r w:rsidR="001B0DA1" w:rsidRPr="00744B49">
        <w:rPr>
          <w:rFonts w:ascii="Arial" w:hAnsi="Arial" w:cs="Arial"/>
          <w:b/>
          <w:sz w:val="24"/>
          <w:szCs w:val="24"/>
        </w:rPr>
        <w:t xml:space="preserve">    </w:t>
      </w:r>
    </w:p>
    <w:p w14:paraId="7FE8145C" w14:textId="6F8732E3" w:rsidR="00744B49" w:rsidRDefault="00744B49" w:rsidP="001B0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of the previous meeting </w:t>
      </w:r>
      <w:r w:rsidR="002E778B">
        <w:rPr>
          <w:rFonts w:ascii="Arial" w:hAnsi="Arial" w:cs="Arial"/>
          <w:sz w:val="24"/>
          <w:szCs w:val="24"/>
        </w:rPr>
        <w:t xml:space="preserve">held </w:t>
      </w:r>
      <w:r>
        <w:rPr>
          <w:rFonts w:ascii="Arial" w:hAnsi="Arial" w:cs="Arial"/>
          <w:sz w:val="24"/>
          <w:szCs w:val="24"/>
        </w:rPr>
        <w:t xml:space="preserve">on </w:t>
      </w:r>
      <w:r w:rsidR="0035689B">
        <w:rPr>
          <w:rFonts w:ascii="Arial" w:hAnsi="Arial" w:cs="Arial"/>
          <w:sz w:val="24"/>
          <w:szCs w:val="24"/>
        </w:rPr>
        <w:t>2</w:t>
      </w:r>
      <w:r w:rsidR="0035689B" w:rsidRPr="0035689B">
        <w:rPr>
          <w:rFonts w:ascii="Arial" w:hAnsi="Arial" w:cs="Arial"/>
          <w:sz w:val="24"/>
          <w:szCs w:val="24"/>
          <w:vertAlign w:val="superscript"/>
        </w:rPr>
        <w:t>nd</w:t>
      </w:r>
      <w:r w:rsidR="0035689B">
        <w:rPr>
          <w:rFonts w:ascii="Arial" w:hAnsi="Arial" w:cs="Arial"/>
          <w:sz w:val="24"/>
          <w:szCs w:val="24"/>
        </w:rPr>
        <w:t xml:space="preserve"> April </w:t>
      </w:r>
      <w:r w:rsidR="006D0DA1">
        <w:rPr>
          <w:rFonts w:ascii="Arial" w:hAnsi="Arial" w:cs="Arial"/>
          <w:sz w:val="24"/>
          <w:szCs w:val="24"/>
        </w:rPr>
        <w:t>2025</w:t>
      </w:r>
      <w:r w:rsidR="000F39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were read and agreed.</w:t>
      </w:r>
    </w:p>
    <w:p w14:paraId="056218B8" w14:textId="77777777" w:rsidR="00FB2DB9" w:rsidRDefault="00744B49" w:rsidP="00FB2DB9">
      <w:pPr>
        <w:rPr>
          <w:rFonts w:ascii="Arial" w:hAnsi="Arial" w:cs="Arial"/>
          <w:sz w:val="24"/>
          <w:szCs w:val="24"/>
        </w:rPr>
      </w:pPr>
      <w:r w:rsidRPr="00744B49">
        <w:rPr>
          <w:rFonts w:ascii="Arial" w:hAnsi="Arial" w:cs="Arial"/>
          <w:b/>
          <w:sz w:val="24"/>
          <w:szCs w:val="24"/>
        </w:rPr>
        <w:t>Proposed:</w:t>
      </w:r>
      <w:r w:rsidR="000F39AB">
        <w:rPr>
          <w:rFonts w:ascii="Arial" w:hAnsi="Arial" w:cs="Arial"/>
          <w:b/>
          <w:sz w:val="24"/>
          <w:szCs w:val="24"/>
        </w:rPr>
        <w:t xml:space="preserve"> </w:t>
      </w:r>
      <w:r w:rsidR="006D0DA1">
        <w:rPr>
          <w:rFonts w:ascii="Arial" w:hAnsi="Arial" w:cs="Arial"/>
          <w:b/>
          <w:sz w:val="24"/>
          <w:szCs w:val="24"/>
        </w:rPr>
        <w:t>MR</w:t>
      </w:r>
      <w:r w:rsidRPr="008A5113">
        <w:rPr>
          <w:rFonts w:ascii="Arial" w:hAnsi="Arial" w:cs="Arial"/>
          <w:sz w:val="24"/>
          <w:szCs w:val="24"/>
        </w:rPr>
        <w:t xml:space="preserve"> </w:t>
      </w:r>
      <w:r w:rsidRPr="00F776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744B49">
        <w:rPr>
          <w:rFonts w:ascii="Arial" w:hAnsi="Arial" w:cs="Arial"/>
          <w:b/>
          <w:sz w:val="24"/>
          <w:szCs w:val="24"/>
        </w:rPr>
        <w:t>Seconded:</w:t>
      </w:r>
      <w:r w:rsidR="00FB2DB9">
        <w:rPr>
          <w:rFonts w:ascii="Arial" w:hAnsi="Arial" w:cs="Arial"/>
          <w:sz w:val="24"/>
          <w:szCs w:val="24"/>
        </w:rPr>
        <w:t xml:space="preserve"> </w:t>
      </w:r>
      <w:r w:rsidR="0035689B">
        <w:rPr>
          <w:rFonts w:ascii="Arial" w:hAnsi="Arial" w:cs="Arial"/>
          <w:sz w:val="24"/>
          <w:szCs w:val="24"/>
        </w:rPr>
        <w:t>BP</w:t>
      </w:r>
    </w:p>
    <w:p w14:paraId="1F5AF1BC" w14:textId="77777777" w:rsidR="00F77638" w:rsidRDefault="00FB2DB9" w:rsidP="00F77638">
      <w:pPr>
        <w:rPr>
          <w:rFonts w:ascii="Arial" w:hAnsi="Arial" w:cs="Arial"/>
          <w:b/>
          <w:sz w:val="24"/>
          <w:szCs w:val="24"/>
        </w:rPr>
      </w:pPr>
      <w:r w:rsidRPr="00FB2DB9">
        <w:rPr>
          <w:rFonts w:ascii="Arial" w:hAnsi="Arial" w:cs="Arial"/>
          <w:b/>
          <w:sz w:val="24"/>
          <w:szCs w:val="24"/>
        </w:rPr>
        <w:t xml:space="preserve">Matters Arising: </w:t>
      </w:r>
    </w:p>
    <w:p w14:paraId="7EF8772F" w14:textId="3E9990C4" w:rsidR="0035689B" w:rsidRDefault="0035689B" w:rsidP="0035689B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had been agreed that CC would apply for £2000 under Small Schemes as a contribution towards Piper Laidlaw Bust scheme. Scheme had been temporarily closed,</w:t>
      </w:r>
      <w:r w:rsidR="002E77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but Councillor Greenwell confirmed this has re-opened. Chair to now take this forward.</w:t>
      </w:r>
    </w:p>
    <w:p w14:paraId="1D0147A1" w14:textId="77777777" w:rsidR="0035689B" w:rsidRPr="0035689B" w:rsidRDefault="0035689B" w:rsidP="0035689B">
      <w:pPr>
        <w:ind w:left="360"/>
        <w:rPr>
          <w:rFonts w:ascii="Arial" w:hAnsi="Arial" w:cs="Arial"/>
          <w:sz w:val="24"/>
          <w:szCs w:val="24"/>
        </w:rPr>
      </w:pPr>
    </w:p>
    <w:p w14:paraId="5525A136" w14:textId="77777777" w:rsidR="0035689B" w:rsidRPr="0035689B" w:rsidRDefault="0035689B" w:rsidP="00744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Treasurer’s Report : </w:t>
      </w:r>
      <w:r w:rsidRPr="0035689B">
        <w:rPr>
          <w:rFonts w:ascii="Arial" w:hAnsi="Arial" w:cs="Arial"/>
          <w:sz w:val="24"/>
          <w:szCs w:val="24"/>
        </w:rPr>
        <w:t>No report as Treasurer not in attendance</w:t>
      </w:r>
      <w:r>
        <w:rPr>
          <w:rFonts w:ascii="Arial" w:hAnsi="Arial" w:cs="Arial"/>
          <w:sz w:val="24"/>
          <w:szCs w:val="24"/>
        </w:rPr>
        <w:t>. Balance to be circulated to CC</w:t>
      </w:r>
    </w:p>
    <w:p w14:paraId="1FA67786" w14:textId="77777777" w:rsidR="00743BC4" w:rsidRPr="00C83D40" w:rsidRDefault="00187380" w:rsidP="00744B49">
      <w:pPr>
        <w:rPr>
          <w:rFonts w:ascii="Arial" w:hAnsi="Arial" w:cs="Arial"/>
          <w:sz w:val="24"/>
          <w:szCs w:val="24"/>
        </w:rPr>
      </w:pPr>
      <w:r w:rsidRPr="00187380">
        <w:rPr>
          <w:rFonts w:ascii="Arial" w:hAnsi="Arial" w:cs="Arial"/>
          <w:b/>
          <w:sz w:val="24"/>
          <w:szCs w:val="24"/>
        </w:rPr>
        <w:t>Police Report: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83D40">
        <w:rPr>
          <w:rFonts w:ascii="Arial" w:hAnsi="Arial" w:cs="Arial"/>
          <w:b/>
          <w:sz w:val="24"/>
          <w:szCs w:val="24"/>
        </w:rPr>
        <w:t xml:space="preserve"> </w:t>
      </w:r>
      <w:r w:rsidR="00C83D40" w:rsidRPr="00C83D40">
        <w:rPr>
          <w:rFonts w:ascii="Arial" w:hAnsi="Arial" w:cs="Arial"/>
          <w:sz w:val="24"/>
          <w:szCs w:val="24"/>
        </w:rPr>
        <w:t>No report at this time</w:t>
      </w:r>
    </w:p>
    <w:p w14:paraId="50442087" w14:textId="77777777" w:rsidR="00CD5510" w:rsidRPr="00FB586B" w:rsidRDefault="00187380" w:rsidP="00D740C3">
      <w:pPr>
        <w:tabs>
          <w:tab w:val="left" w:pos="3750"/>
        </w:tabs>
        <w:rPr>
          <w:rFonts w:ascii="Arial" w:hAnsi="Arial" w:cs="Arial"/>
          <w:sz w:val="24"/>
          <w:szCs w:val="24"/>
        </w:rPr>
      </w:pPr>
      <w:r w:rsidRPr="00CD5510">
        <w:rPr>
          <w:rFonts w:ascii="Arial" w:hAnsi="Arial" w:cs="Arial"/>
          <w:b/>
          <w:sz w:val="24"/>
          <w:szCs w:val="24"/>
        </w:rPr>
        <w:t xml:space="preserve">Planning Applications: </w:t>
      </w:r>
      <w:r w:rsidR="00D740C3">
        <w:rPr>
          <w:rFonts w:ascii="Arial" w:hAnsi="Arial" w:cs="Arial"/>
          <w:b/>
          <w:sz w:val="24"/>
          <w:szCs w:val="24"/>
        </w:rPr>
        <w:t xml:space="preserve"> </w:t>
      </w:r>
      <w:r w:rsidR="00C83D40" w:rsidRPr="00C83D40">
        <w:rPr>
          <w:rFonts w:ascii="Arial" w:hAnsi="Arial" w:cs="Arial"/>
          <w:sz w:val="24"/>
          <w:szCs w:val="24"/>
        </w:rPr>
        <w:t>None</w:t>
      </w:r>
      <w:r w:rsidR="00D740C3" w:rsidRPr="00C83D40">
        <w:rPr>
          <w:rFonts w:ascii="Arial" w:hAnsi="Arial" w:cs="Arial"/>
          <w:sz w:val="24"/>
          <w:szCs w:val="24"/>
        </w:rPr>
        <w:tab/>
      </w:r>
    </w:p>
    <w:p w14:paraId="60A0B481" w14:textId="77777777" w:rsidR="00D740C3" w:rsidRDefault="00D740C3" w:rsidP="004F51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A5688C" w:rsidRPr="00A255B2">
        <w:rPr>
          <w:rFonts w:ascii="Arial" w:hAnsi="Arial" w:cs="Arial"/>
          <w:b/>
          <w:sz w:val="24"/>
          <w:szCs w:val="24"/>
        </w:rPr>
        <w:t>pdates from Regional Councillors</w:t>
      </w:r>
      <w:r w:rsidR="00A5688C" w:rsidRPr="00A255B2">
        <w:rPr>
          <w:rFonts w:ascii="Arial" w:hAnsi="Arial" w:cs="Arial"/>
          <w:sz w:val="24"/>
          <w:szCs w:val="24"/>
        </w:rPr>
        <w:t>:</w:t>
      </w:r>
    </w:p>
    <w:p w14:paraId="1039B46C" w14:textId="77777777" w:rsidR="00C83D40" w:rsidRDefault="00C83D40" w:rsidP="00C83D40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C83D40">
        <w:rPr>
          <w:rFonts w:ascii="Arial" w:hAnsi="Arial" w:cs="Arial"/>
          <w:sz w:val="24"/>
          <w:szCs w:val="24"/>
        </w:rPr>
        <w:t>Councillor Greenwell outlined VE Day celebration event in Kelso on 12</w:t>
      </w:r>
      <w:r w:rsidRPr="00C83D40">
        <w:rPr>
          <w:rFonts w:ascii="Arial" w:hAnsi="Arial" w:cs="Arial"/>
          <w:sz w:val="24"/>
          <w:szCs w:val="24"/>
          <w:vertAlign w:val="superscript"/>
        </w:rPr>
        <w:t>th</w:t>
      </w:r>
      <w:r w:rsidRPr="00C83D40">
        <w:rPr>
          <w:rFonts w:ascii="Arial" w:hAnsi="Arial" w:cs="Arial"/>
          <w:sz w:val="24"/>
          <w:szCs w:val="24"/>
        </w:rPr>
        <w:t xml:space="preserve"> May, including veterans’ march, military village in Square with vehicles and a Beating of the Retreat at Floors in the evening. Sunday, Open Day at the Ramsay Museum, Leitholm. Afternoon Tea available.</w:t>
      </w:r>
    </w:p>
    <w:p w14:paraId="10CB5ADE" w14:textId="77777777" w:rsidR="00C83D40" w:rsidRPr="00C83D40" w:rsidRDefault="00C83D40" w:rsidP="00C83D40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Funding for repainting names on Memorial has been confirmed.  Work may already have begun. </w:t>
      </w:r>
    </w:p>
    <w:p w14:paraId="6469C300" w14:textId="77777777" w:rsidR="004F516D" w:rsidRDefault="004F516D" w:rsidP="004F516D">
      <w:pPr>
        <w:rPr>
          <w:rFonts w:ascii="Arial" w:hAnsi="Arial" w:cs="Arial"/>
          <w:b/>
          <w:sz w:val="24"/>
          <w:szCs w:val="24"/>
        </w:rPr>
      </w:pPr>
      <w:r w:rsidRPr="004F516D">
        <w:rPr>
          <w:rFonts w:ascii="Arial" w:hAnsi="Arial" w:cs="Arial"/>
          <w:b/>
          <w:sz w:val="24"/>
          <w:szCs w:val="24"/>
        </w:rPr>
        <w:t>Piper Laidlaw Bronze Bust:</w:t>
      </w:r>
      <w:r w:rsidR="00FB586B">
        <w:rPr>
          <w:rFonts w:ascii="Arial" w:hAnsi="Arial" w:cs="Arial"/>
          <w:b/>
          <w:sz w:val="24"/>
          <w:szCs w:val="24"/>
        </w:rPr>
        <w:t xml:space="preserve"> </w:t>
      </w:r>
    </w:p>
    <w:p w14:paraId="486AB45C" w14:textId="77777777" w:rsidR="00C83D40" w:rsidRDefault="00C83D40" w:rsidP="00C83D40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C83D40">
        <w:rPr>
          <w:rFonts w:ascii="Arial" w:hAnsi="Arial" w:cs="Arial"/>
          <w:sz w:val="24"/>
          <w:szCs w:val="24"/>
        </w:rPr>
        <w:t>Some uncertainly about SBC’s confirmation of support in advance of Heritage Fund meeting. IW to ask for an update</w:t>
      </w:r>
      <w:r>
        <w:rPr>
          <w:rFonts w:ascii="Arial" w:hAnsi="Arial" w:cs="Arial"/>
          <w:sz w:val="24"/>
          <w:szCs w:val="24"/>
        </w:rPr>
        <w:t>.</w:t>
      </w:r>
    </w:p>
    <w:p w14:paraId="409613B3" w14:textId="77777777" w:rsidR="00C83D40" w:rsidRDefault="001641FD" w:rsidP="00C83D40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hoped first part of scheme will go ahead soon. Flag poles will need planning permission.</w:t>
      </w:r>
    </w:p>
    <w:p w14:paraId="587E918B" w14:textId="77777777" w:rsidR="001641FD" w:rsidRPr="00C83D40" w:rsidRDefault="001641FD" w:rsidP="00C83D40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Ancre Somme group visited Swinton School and was very well received by children</w:t>
      </w:r>
    </w:p>
    <w:p w14:paraId="0AA26155" w14:textId="77777777" w:rsidR="00491DC2" w:rsidRDefault="00491DC2" w:rsidP="00491D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Community Land adjacent to Swinton School:</w:t>
      </w:r>
    </w:p>
    <w:p w14:paraId="127CB992" w14:textId="741D4B8F" w:rsidR="001641FD" w:rsidRDefault="00491DC2" w:rsidP="00491DC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491DC2">
        <w:rPr>
          <w:rFonts w:ascii="Arial" w:hAnsi="Arial" w:cs="Arial"/>
          <w:sz w:val="24"/>
          <w:szCs w:val="24"/>
        </w:rPr>
        <w:t xml:space="preserve">Still no response by email from Henry Birch. Chair </w:t>
      </w:r>
      <w:r w:rsidR="001641FD">
        <w:rPr>
          <w:rFonts w:ascii="Arial" w:hAnsi="Arial" w:cs="Arial"/>
          <w:sz w:val="24"/>
          <w:szCs w:val="24"/>
        </w:rPr>
        <w:t xml:space="preserve">has telephoned but received no call back. Chair will now contact Michael Home from </w:t>
      </w:r>
      <w:r w:rsidR="002E778B">
        <w:rPr>
          <w:rFonts w:ascii="Arial" w:hAnsi="Arial" w:cs="Arial"/>
          <w:sz w:val="24"/>
          <w:szCs w:val="24"/>
        </w:rPr>
        <w:t>Douglas</w:t>
      </w:r>
      <w:r w:rsidR="001641FD">
        <w:rPr>
          <w:rFonts w:ascii="Arial" w:hAnsi="Arial" w:cs="Arial"/>
          <w:sz w:val="24"/>
          <w:szCs w:val="24"/>
        </w:rPr>
        <w:t xml:space="preserve"> and </w:t>
      </w:r>
      <w:r w:rsidR="002E778B">
        <w:rPr>
          <w:rFonts w:ascii="Arial" w:hAnsi="Arial" w:cs="Arial"/>
          <w:sz w:val="24"/>
          <w:szCs w:val="24"/>
        </w:rPr>
        <w:t>Angus</w:t>
      </w:r>
      <w:r w:rsidR="001641FD">
        <w:rPr>
          <w:rFonts w:ascii="Arial" w:hAnsi="Arial" w:cs="Arial"/>
          <w:sz w:val="24"/>
          <w:szCs w:val="24"/>
        </w:rPr>
        <w:t xml:space="preserve"> Estates to emphasise the importance of taking this forward for benefit of community and in particular the School. </w:t>
      </w:r>
    </w:p>
    <w:p w14:paraId="55E7D8A6" w14:textId="77777777" w:rsidR="001641FD" w:rsidRDefault="001641FD" w:rsidP="00491DC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had been hoped that developer contribution towards play could act as seed monies to update Green playpark, but this is not now possible.</w:t>
      </w:r>
    </w:p>
    <w:p w14:paraId="3A6F4480" w14:textId="77777777" w:rsidR="00491DC2" w:rsidRDefault="001641FD" w:rsidP="00491DC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reminded the meeting that School received funding for play equipment upgrade on basis is would be publically available</w:t>
      </w:r>
      <w:r w:rsidR="00491DC2" w:rsidRPr="00491DC2">
        <w:rPr>
          <w:rFonts w:ascii="Arial" w:hAnsi="Arial" w:cs="Arial"/>
          <w:sz w:val="24"/>
          <w:szCs w:val="24"/>
        </w:rPr>
        <w:t>.</w:t>
      </w:r>
    </w:p>
    <w:p w14:paraId="59A3C76D" w14:textId="77777777" w:rsidR="001641FD" w:rsidRDefault="001641FD" w:rsidP="00491DC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to try to engage families in village in process of seeking an upgrade</w:t>
      </w:r>
    </w:p>
    <w:p w14:paraId="7B269422" w14:textId="77777777" w:rsidR="001641FD" w:rsidRPr="00491DC2" w:rsidRDefault="001641FD" w:rsidP="00491DC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 to contact David Parker at SBC to check where Swinton was on upgrade list.</w:t>
      </w:r>
    </w:p>
    <w:p w14:paraId="120DE001" w14:textId="77777777" w:rsidR="00187A37" w:rsidRDefault="00011EC9" w:rsidP="00491DC2">
      <w:pPr>
        <w:tabs>
          <w:tab w:val="left" w:pos="49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Initiatives and Public Engagement:</w:t>
      </w:r>
      <w:r w:rsidR="00187A37">
        <w:rPr>
          <w:rFonts w:ascii="Arial" w:hAnsi="Arial" w:cs="Arial"/>
          <w:b/>
          <w:sz w:val="24"/>
          <w:szCs w:val="24"/>
        </w:rPr>
        <w:t xml:space="preserve"> </w:t>
      </w:r>
    </w:p>
    <w:p w14:paraId="39573F62" w14:textId="77777777" w:rsidR="004A3B76" w:rsidRPr="004A3B76" w:rsidRDefault="004A3B76" w:rsidP="004A3B76">
      <w:pPr>
        <w:pStyle w:val="ListParagraph"/>
        <w:numPr>
          <w:ilvl w:val="0"/>
          <w:numId w:val="43"/>
        </w:numPr>
        <w:tabs>
          <w:tab w:val="left" w:pos="4950"/>
        </w:tabs>
        <w:rPr>
          <w:rFonts w:ascii="Arial" w:hAnsi="Arial" w:cs="Arial"/>
          <w:sz w:val="24"/>
          <w:szCs w:val="24"/>
        </w:rPr>
      </w:pPr>
      <w:r w:rsidRPr="004A3B76">
        <w:rPr>
          <w:rFonts w:ascii="Arial" w:hAnsi="Arial" w:cs="Arial"/>
          <w:sz w:val="24"/>
          <w:szCs w:val="24"/>
        </w:rPr>
        <w:t>No new initiatives to be undertaken at present</w:t>
      </w:r>
    </w:p>
    <w:p w14:paraId="63277535" w14:textId="77777777" w:rsidR="00011EC9" w:rsidRDefault="00491DC2" w:rsidP="00491DC2">
      <w:pPr>
        <w:tabs>
          <w:tab w:val="left" w:pos="49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BC84D97" w14:textId="77777777" w:rsidR="004A3B76" w:rsidRDefault="007F13D3" w:rsidP="004A3B76">
      <w:pPr>
        <w:ind w:left="360"/>
        <w:rPr>
          <w:rFonts w:ascii="Arial" w:hAnsi="Arial" w:cs="Arial"/>
          <w:b/>
          <w:sz w:val="24"/>
          <w:szCs w:val="24"/>
        </w:rPr>
      </w:pPr>
      <w:r w:rsidRPr="000C42FE">
        <w:rPr>
          <w:rFonts w:ascii="Arial" w:hAnsi="Arial" w:cs="Arial"/>
          <w:sz w:val="24"/>
          <w:szCs w:val="24"/>
        </w:rPr>
        <w:t>.</w:t>
      </w:r>
      <w:r w:rsidR="00A5688C" w:rsidRPr="000C42FE">
        <w:rPr>
          <w:rFonts w:ascii="Arial" w:hAnsi="Arial" w:cs="Arial"/>
          <w:b/>
          <w:sz w:val="24"/>
          <w:szCs w:val="24"/>
        </w:rPr>
        <w:t>Correspondence as previously circulated</w:t>
      </w:r>
      <w:r w:rsidR="00F85263" w:rsidRPr="000C42FE">
        <w:rPr>
          <w:rFonts w:ascii="Arial" w:hAnsi="Arial" w:cs="Arial"/>
          <w:b/>
          <w:sz w:val="24"/>
          <w:szCs w:val="24"/>
        </w:rPr>
        <w:t>:</w:t>
      </w:r>
    </w:p>
    <w:p w14:paraId="4E5583CE" w14:textId="77777777" w:rsidR="004A3B76" w:rsidRPr="004A3B76" w:rsidRDefault="004A3B76" w:rsidP="004A3B7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A3B76">
        <w:rPr>
          <w:rFonts w:ascii="Arial" w:hAnsi="Arial" w:cs="Arial"/>
          <w:sz w:val="24"/>
          <w:szCs w:val="24"/>
        </w:rPr>
        <w:t>There will be wide consultation on recent report on Live Borders and its provision of leisure services locally.</w:t>
      </w:r>
      <w:r>
        <w:rPr>
          <w:rFonts w:ascii="Arial" w:hAnsi="Arial" w:cs="Arial"/>
          <w:sz w:val="24"/>
          <w:szCs w:val="24"/>
        </w:rPr>
        <w:t xml:space="preserve"> It was agreed that although there are no services other than the Mobile Library in village it is essential for there to be provision available in Duns or Coldstream.</w:t>
      </w:r>
    </w:p>
    <w:p w14:paraId="41AE49AE" w14:textId="77777777" w:rsidR="008567A8" w:rsidRDefault="008567A8" w:rsidP="004A3B76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A.O.C.B:</w:t>
      </w:r>
    </w:p>
    <w:p w14:paraId="564D7BDD" w14:textId="77777777" w:rsidR="004A3B76" w:rsidRDefault="004A3B76" w:rsidP="008567A8">
      <w:pPr>
        <w:pStyle w:val="ListParagraph"/>
        <w:numPr>
          <w:ilvl w:val="0"/>
          <w:numId w:val="22"/>
        </w:numPr>
        <w:ind w:left="14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to be reimbursed for her damaged gazebo as that model cannot be replaced</w:t>
      </w:r>
    </w:p>
    <w:p w14:paraId="7595BD73" w14:textId="77777777" w:rsidR="004A3B76" w:rsidRDefault="004A3B76" w:rsidP="008567A8">
      <w:pPr>
        <w:pStyle w:val="ListParagraph"/>
        <w:numPr>
          <w:ilvl w:val="0"/>
          <w:numId w:val="22"/>
        </w:numPr>
        <w:ind w:left="14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bookings for marquees at this time</w:t>
      </w:r>
    </w:p>
    <w:p w14:paraId="0C91E1C3" w14:textId="77777777" w:rsidR="00E34CFB" w:rsidRDefault="004A3B76" w:rsidP="008567A8">
      <w:pPr>
        <w:pStyle w:val="ListParagraph"/>
        <w:numPr>
          <w:ilvl w:val="0"/>
          <w:numId w:val="22"/>
        </w:numPr>
        <w:ind w:left="14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to explore possibility of moving the defibrillator to the de-commissioned phone box.</w:t>
      </w:r>
      <w:r w:rsidR="00E34CFB">
        <w:rPr>
          <w:rFonts w:ascii="Arial" w:hAnsi="Arial" w:cs="Arial"/>
          <w:sz w:val="24"/>
          <w:szCs w:val="24"/>
        </w:rPr>
        <w:t xml:space="preserve"> </w:t>
      </w:r>
    </w:p>
    <w:p w14:paraId="538EA86A" w14:textId="77777777" w:rsidR="000B093C" w:rsidRDefault="000B093C" w:rsidP="000B093C">
      <w:pPr>
        <w:ind w:left="1122"/>
        <w:rPr>
          <w:rFonts w:ascii="Arial" w:hAnsi="Arial" w:cs="Arial"/>
          <w:sz w:val="24"/>
          <w:szCs w:val="24"/>
        </w:rPr>
      </w:pPr>
    </w:p>
    <w:p w14:paraId="22DFDBA7" w14:textId="77777777" w:rsidR="007674E4" w:rsidRPr="000B093C" w:rsidRDefault="007674E4" w:rsidP="000B093C">
      <w:pPr>
        <w:ind w:left="1122"/>
        <w:rPr>
          <w:rFonts w:ascii="Arial" w:hAnsi="Arial" w:cs="Arial"/>
          <w:sz w:val="24"/>
          <w:szCs w:val="24"/>
        </w:rPr>
      </w:pPr>
      <w:r w:rsidRPr="000B093C">
        <w:rPr>
          <w:rFonts w:ascii="Arial" w:hAnsi="Arial" w:cs="Arial"/>
          <w:sz w:val="24"/>
          <w:szCs w:val="24"/>
        </w:rPr>
        <w:t xml:space="preserve">All business concluded, the meeting closed at </w:t>
      </w:r>
      <w:r w:rsidR="00443CC8" w:rsidRPr="000B093C">
        <w:rPr>
          <w:rFonts w:ascii="Arial" w:hAnsi="Arial" w:cs="Arial"/>
          <w:sz w:val="24"/>
          <w:szCs w:val="24"/>
        </w:rPr>
        <w:t>8.</w:t>
      </w:r>
      <w:r w:rsidR="004A3B76">
        <w:rPr>
          <w:rFonts w:ascii="Arial" w:hAnsi="Arial" w:cs="Arial"/>
          <w:sz w:val="24"/>
          <w:szCs w:val="24"/>
        </w:rPr>
        <w:t>05</w:t>
      </w:r>
    </w:p>
    <w:p w14:paraId="00FA53CA" w14:textId="77777777" w:rsidR="007674E4" w:rsidRDefault="007674E4" w:rsidP="007674E4">
      <w:pPr>
        <w:rPr>
          <w:rFonts w:ascii="Arial" w:hAnsi="Arial" w:cs="Arial"/>
          <w:sz w:val="24"/>
          <w:szCs w:val="24"/>
        </w:rPr>
      </w:pPr>
    </w:p>
    <w:p w14:paraId="1E6D0FC0" w14:textId="77777777" w:rsidR="000B093C" w:rsidRDefault="000B093C" w:rsidP="007674E4">
      <w:pPr>
        <w:rPr>
          <w:rFonts w:ascii="Arial" w:hAnsi="Arial" w:cs="Arial"/>
          <w:sz w:val="24"/>
          <w:szCs w:val="24"/>
        </w:rPr>
      </w:pPr>
    </w:p>
    <w:p w14:paraId="59020866" w14:textId="22E8A4C3" w:rsidR="007674E4" w:rsidRPr="007674E4" w:rsidRDefault="007674E4" w:rsidP="00767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</w:t>
      </w:r>
      <w:r w:rsidR="00E34CFB">
        <w:rPr>
          <w:rFonts w:ascii="Arial" w:hAnsi="Arial" w:cs="Arial"/>
          <w:sz w:val="24"/>
          <w:szCs w:val="24"/>
        </w:rPr>
        <w:t xml:space="preserve">with AGM </w:t>
      </w:r>
      <w:r>
        <w:rPr>
          <w:rFonts w:ascii="Arial" w:hAnsi="Arial" w:cs="Arial"/>
          <w:sz w:val="24"/>
          <w:szCs w:val="24"/>
        </w:rPr>
        <w:t>We</w:t>
      </w:r>
      <w:r w:rsidR="00A220D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nesday </w:t>
      </w:r>
      <w:r w:rsidR="004A3B76">
        <w:rPr>
          <w:rFonts w:ascii="Arial" w:hAnsi="Arial" w:cs="Arial"/>
          <w:sz w:val="24"/>
          <w:szCs w:val="24"/>
        </w:rPr>
        <w:t>4</w:t>
      </w:r>
      <w:r w:rsidR="004A3B76" w:rsidRPr="004A3B76">
        <w:rPr>
          <w:rFonts w:ascii="Arial" w:hAnsi="Arial" w:cs="Arial"/>
          <w:sz w:val="24"/>
          <w:szCs w:val="24"/>
          <w:vertAlign w:val="superscript"/>
        </w:rPr>
        <w:t>th</w:t>
      </w:r>
      <w:r w:rsidR="004A3B76">
        <w:rPr>
          <w:rFonts w:ascii="Arial" w:hAnsi="Arial" w:cs="Arial"/>
          <w:sz w:val="24"/>
          <w:szCs w:val="24"/>
        </w:rPr>
        <w:t xml:space="preserve"> June</w:t>
      </w:r>
      <w:r w:rsidR="00E34C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7pm in the Wheatsheaf.</w:t>
      </w:r>
    </w:p>
    <w:p w14:paraId="3E09199E" w14:textId="77777777" w:rsidR="00A5688C" w:rsidRPr="00A5688C" w:rsidRDefault="00A5688C" w:rsidP="00744B49">
      <w:pPr>
        <w:rPr>
          <w:rFonts w:ascii="Arial" w:hAnsi="Arial" w:cs="Arial"/>
          <w:b/>
          <w:sz w:val="24"/>
          <w:szCs w:val="24"/>
        </w:rPr>
      </w:pPr>
    </w:p>
    <w:p w14:paraId="7E289B69" w14:textId="77777777" w:rsidR="00187380" w:rsidRDefault="00187380" w:rsidP="00744B49">
      <w:pPr>
        <w:rPr>
          <w:rFonts w:ascii="Arial" w:hAnsi="Arial" w:cs="Arial"/>
          <w:sz w:val="24"/>
          <w:szCs w:val="24"/>
        </w:rPr>
      </w:pPr>
    </w:p>
    <w:p w14:paraId="76DF0340" w14:textId="77777777" w:rsidR="00187380" w:rsidRDefault="00187380" w:rsidP="00744B49">
      <w:pPr>
        <w:rPr>
          <w:rFonts w:ascii="Arial" w:hAnsi="Arial" w:cs="Arial"/>
          <w:sz w:val="24"/>
          <w:szCs w:val="24"/>
        </w:rPr>
      </w:pPr>
    </w:p>
    <w:p w14:paraId="79D87033" w14:textId="77777777" w:rsidR="00744B49" w:rsidRPr="00744B49" w:rsidRDefault="00744B49" w:rsidP="00744B49">
      <w:pPr>
        <w:rPr>
          <w:rFonts w:ascii="Arial" w:hAnsi="Arial" w:cs="Arial"/>
          <w:sz w:val="24"/>
          <w:szCs w:val="24"/>
        </w:rPr>
      </w:pPr>
    </w:p>
    <w:sectPr w:rsidR="00744B49" w:rsidRPr="00744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71B"/>
    <w:multiLevelType w:val="hybridMultilevel"/>
    <w:tmpl w:val="9934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65C7"/>
    <w:multiLevelType w:val="hybridMultilevel"/>
    <w:tmpl w:val="C64CC900"/>
    <w:lvl w:ilvl="0" w:tplc="08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27B8"/>
    <w:multiLevelType w:val="hybridMultilevel"/>
    <w:tmpl w:val="D8B8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85E"/>
    <w:multiLevelType w:val="hybridMultilevel"/>
    <w:tmpl w:val="16284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D7D19"/>
    <w:multiLevelType w:val="hybridMultilevel"/>
    <w:tmpl w:val="1D50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9613B"/>
    <w:multiLevelType w:val="hybridMultilevel"/>
    <w:tmpl w:val="A29837D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0D496E99"/>
    <w:multiLevelType w:val="hybridMultilevel"/>
    <w:tmpl w:val="A7B66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64DA2"/>
    <w:multiLevelType w:val="hybridMultilevel"/>
    <w:tmpl w:val="FECA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40F5"/>
    <w:multiLevelType w:val="hybridMultilevel"/>
    <w:tmpl w:val="906266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8442361"/>
    <w:multiLevelType w:val="hybridMultilevel"/>
    <w:tmpl w:val="040EF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4AD2"/>
    <w:multiLevelType w:val="hybridMultilevel"/>
    <w:tmpl w:val="210E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F334F"/>
    <w:multiLevelType w:val="hybridMultilevel"/>
    <w:tmpl w:val="38E63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D63F4"/>
    <w:multiLevelType w:val="hybridMultilevel"/>
    <w:tmpl w:val="AD682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D027E"/>
    <w:multiLevelType w:val="hybridMultilevel"/>
    <w:tmpl w:val="B5A2848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BD83605"/>
    <w:multiLevelType w:val="hybridMultilevel"/>
    <w:tmpl w:val="167C1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62157"/>
    <w:multiLevelType w:val="hybridMultilevel"/>
    <w:tmpl w:val="9F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36C1C"/>
    <w:multiLevelType w:val="hybridMultilevel"/>
    <w:tmpl w:val="7CCAB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E4CD6"/>
    <w:multiLevelType w:val="hybridMultilevel"/>
    <w:tmpl w:val="029C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912E7"/>
    <w:multiLevelType w:val="hybridMultilevel"/>
    <w:tmpl w:val="F38CF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26711"/>
    <w:multiLevelType w:val="hybridMultilevel"/>
    <w:tmpl w:val="9602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2172A"/>
    <w:multiLevelType w:val="hybridMultilevel"/>
    <w:tmpl w:val="BBBCB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74111"/>
    <w:multiLevelType w:val="hybridMultilevel"/>
    <w:tmpl w:val="EE2A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A00DA"/>
    <w:multiLevelType w:val="hybridMultilevel"/>
    <w:tmpl w:val="AADA0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E45CA"/>
    <w:multiLevelType w:val="hybridMultilevel"/>
    <w:tmpl w:val="4D04E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3238F"/>
    <w:multiLevelType w:val="hybridMultilevel"/>
    <w:tmpl w:val="BDD66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A0670"/>
    <w:multiLevelType w:val="hybridMultilevel"/>
    <w:tmpl w:val="88B03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D37E3"/>
    <w:multiLevelType w:val="hybridMultilevel"/>
    <w:tmpl w:val="8A64B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3612E"/>
    <w:multiLevelType w:val="hybridMultilevel"/>
    <w:tmpl w:val="CD5E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C1631"/>
    <w:multiLevelType w:val="hybridMultilevel"/>
    <w:tmpl w:val="FBA20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46F51"/>
    <w:multiLevelType w:val="hybridMultilevel"/>
    <w:tmpl w:val="A46A0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11659"/>
    <w:multiLevelType w:val="hybridMultilevel"/>
    <w:tmpl w:val="301C1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77C81"/>
    <w:multiLevelType w:val="hybridMultilevel"/>
    <w:tmpl w:val="5FF6E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D27C3"/>
    <w:multiLevelType w:val="hybridMultilevel"/>
    <w:tmpl w:val="52CCB2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C166F1F"/>
    <w:multiLevelType w:val="hybridMultilevel"/>
    <w:tmpl w:val="97506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51488"/>
    <w:multiLevelType w:val="hybridMultilevel"/>
    <w:tmpl w:val="C55CEAF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4670719"/>
    <w:multiLevelType w:val="hybridMultilevel"/>
    <w:tmpl w:val="A514A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915A1"/>
    <w:multiLevelType w:val="hybridMultilevel"/>
    <w:tmpl w:val="E3E8DF2E"/>
    <w:lvl w:ilvl="0" w:tplc="080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465B1"/>
    <w:multiLevelType w:val="hybridMultilevel"/>
    <w:tmpl w:val="FC505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02D74"/>
    <w:multiLevelType w:val="hybridMultilevel"/>
    <w:tmpl w:val="185CE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47878"/>
    <w:multiLevelType w:val="hybridMultilevel"/>
    <w:tmpl w:val="B256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201E5"/>
    <w:multiLevelType w:val="hybridMultilevel"/>
    <w:tmpl w:val="DA3E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52C6D"/>
    <w:multiLevelType w:val="hybridMultilevel"/>
    <w:tmpl w:val="233C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56C99"/>
    <w:multiLevelType w:val="hybridMultilevel"/>
    <w:tmpl w:val="DB24A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467206">
    <w:abstractNumId w:val="20"/>
  </w:num>
  <w:num w:numId="2" w16cid:durableId="1294403722">
    <w:abstractNumId w:val="10"/>
  </w:num>
  <w:num w:numId="3" w16cid:durableId="813061034">
    <w:abstractNumId w:val="34"/>
  </w:num>
  <w:num w:numId="4" w16cid:durableId="1014845600">
    <w:abstractNumId w:val="32"/>
  </w:num>
  <w:num w:numId="5" w16cid:durableId="2075925760">
    <w:abstractNumId w:val="40"/>
  </w:num>
  <w:num w:numId="6" w16cid:durableId="1453282876">
    <w:abstractNumId w:val="9"/>
  </w:num>
  <w:num w:numId="7" w16cid:durableId="376318177">
    <w:abstractNumId w:val="0"/>
  </w:num>
  <w:num w:numId="8" w16cid:durableId="753942173">
    <w:abstractNumId w:val="2"/>
  </w:num>
  <w:num w:numId="9" w16cid:durableId="1024676464">
    <w:abstractNumId w:val="11"/>
  </w:num>
  <w:num w:numId="10" w16cid:durableId="1245334954">
    <w:abstractNumId w:val="42"/>
  </w:num>
  <w:num w:numId="11" w16cid:durableId="1486161684">
    <w:abstractNumId w:val="27"/>
  </w:num>
  <w:num w:numId="12" w16cid:durableId="572202740">
    <w:abstractNumId w:val="7"/>
  </w:num>
  <w:num w:numId="13" w16cid:durableId="1435250227">
    <w:abstractNumId w:val="12"/>
  </w:num>
  <w:num w:numId="14" w16cid:durableId="1842037367">
    <w:abstractNumId w:val="29"/>
  </w:num>
  <w:num w:numId="15" w16cid:durableId="1101485503">
    <w:abstractNumId w:val="19"/>
  </w:num>
  <w:num w:numId="16" w16cid:durableId="1792088987">
    <w:abstractNumId w:val="8"/>
  </w:num>
  <w:num w:numId="17" w16cid:durableId="1158302377">
    <w:abstractNumId w:val="26"/>
  </w:num>
  <w:num w:numId="18" w16cid:durableId="401950034">
    <w:abstractNumId w:val="36"/>
  </w:num>
  <w:num w:numId="19" w16cid:durableId="635254307">
    <w:abstractNumId w:val="33"/>
  </w:num>
  <w:num w:numId="20" w16cid:durableId="397948347">
    <w:abstractNumId w:val="16"/>
  </w:num>
  <w:num w:numId="21" w16cid:durableId="1141800286">
    <w:abstractNumId w:val="18"/>
  </w:num>
  <w:num w:numId="22" w16cid:durableId="1707025992">
    <w:abstractNumId w:val="1"/>
  </w:num>
  <w:num w:numId="23" w16cid:durableId="281766702">
    <w:abstractNumId w:val="23"/>
  </w:num>
  <w:num w:numId="24" w16cid:durableId="159732818">
    <w:abstractNumId w:val="25"/>
  </w:num>
  <w:num w:numId="25" w16cid:durableId="796796097">
    <w:abstractNumId w:val="15"/>
  </w:num>
  <w:num w:numId="26" w16cid:durableId="67119181">
    <w:abstractNumId w:val="5"/>
  </w:num>
  <w:num w:numId="27" w16cid:durableId="1223296756">
    <w:abstractNumId w:val="31"/>
  </w:num>
  <w:num w:numId="28" w16cid:durableId="1756173699">
    <w:abstractNumId w:val="39"/>
  </w:num>
  <w:num w:numId="29" w16cid:durableId="1126317317">
    <w:abstractNumId w:val="24"/>
  </w:num>
  <w:num w:numId="30" w16cid:durableId="453258312">
    <w:abstractNumId w:val="14"/>
  </w:num>
  <w:num w:numId="31" w16cid:durableId="1101489127">
    <w:abstractNumId w:val="4"/>
  </w:num>
  <w:num w:numId="32" w16cid:durableId="1426148100">
    <w:abstractNumId w:val="17"/>
  </w:num>
  <w:num w:numId="33" w16cid:durableId="617879326">
    <w:abstractNumId w:val="22"/>
  </w:num>
  <w:num w:numId="34" w16cid:durableId="1735199462">
    <w:abstractNumId w:val="6"/>
  </w:num>
  <w:num w:numId="35" w16cid:durableId="1480196347">
    <w:abstractNumId w:val="13"/>
  </w:num>
  <w:num w:numId="36" w16cid:durableId="420563434">
    <w:abstractNumId w:val="21"/>
  </w:num>
  <w:num w:numId="37" w16cid:durableId="1477910867">
    <w:abstractNumId w:val="3"/>
  </w:num>
  <w:num w:numId="38" w16cid:durableId="574432834">
    <w:abstractNumId w:val="37"/>
  </w:num>
  <w:num w:numId="39" w16cid:durableId="1715150670">
    <w:abstractNumId w:val="41"/>
  </w:num>
  <w:num w:numId="40" w16cid:durableId="462314321">
    <w:abstractNumId w:val="35"/>
  </w:num>
  <w:num w:numId="41" w16cid:durableId="1618220430">
    <w:abstractNumId w:val="28"/>
  </w:num>
  <w:num w:numId="42" w16cid:durableId="1638487526">
    <w:abstractNumId w:val="30"/>
  </w:num>
  <w:num w:numId="43" w16cid:durableId="49526322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A1"/>
    <w:rsid w:val="0000490D"/>
    <w:rsid w:val="00005CF9"/>
    <w:rsid w:val="00011EC9"/>
    <w:rsid w:val="00074030"/>
    <w:rsid w:val="00091F44"/>
    <w:rsid w:val="000A0876"/>
    <w:rsid w:val="000B093C"/>
    <w:rsid w:val="000C42FE"/>
    <w:rsid w:val="000F39AB"/>
    <w:rsid w:val="00110614"/>
    <w:rsid w:val="0012413A"/>
    <w:rsid w:val="00147F45"/>
    <w:rsid w:val="0015427C"/>
    <w:rsid w:val="001641FD"/>
    <w:rsid w:val="00187380"/>
    <w:rsid w:val="00187A37"/>
    <w:rsid w:val="001B0DA1"/>
    <w:rsid w:val="001B259B"/>
    <w:rsid w:val="001E56E3"/>
    <w:rsid w:val="002110BB"/>
    <w:rsid w:val="00243B6D"/>
    <w:rsid w:val="00271FA3"/>
    <w:rsid w:val="002722FE"/>
    <w:rsid w:val="002B41AE"/>
    <w:rsid w:val="002E778B"/>
    <w:rsid w:val="00303D6C"/>
    <w:rsid w:val="00341F1E"/>
    <w:rsid w:val="003543C5"/>
    <w:rsid w:val="0035689B"/>
    <w:rsid w:val="003A0BB7"/>
    <w:rsid w:val="003E1E05"/>
    <w:rsid w:val="0041699D"/>
    <w:rsid w:val="00421393"/>
    <w:rsid w:val="00425F22"/>
    <w:rsid w:val="00443CC8"/>
    <w:rsid w:val="00451CD5"/>
    <w:rsid w:val="00467510"/>
    <w:rsid w:val="004750AE"/>
    <w:rsid w:val="0049126C"/>
    <w:rsid w:val="00491DC2"/>
    <w:rsid w:val="004A3B76"/>
    <w:rsid w:val="004D6B14"/>
    <w:rsid w:val="004E4E34"/>
    <w:rsid w:val="004F516D"/>
    <w:rsid w:val="004F747E"/>
    <w:rsid w:val="0050289D"/>
    <w:rsid w:val="00510D2C"/>
    <w:rsid w:val="00534F47"/>
    <w:rsid w:val="005675BE"/>
    <w:rsid w:val="005817FD"/>
    <w:rsid w:val="0058524B"/>
    <w:rsid w:val="005C175A"/>
    <w:rsid w:val="005C5AA3"/>
    <w:rsid w:val="005C6742"/>
    <w:rsid w:val="005E0D30"/>
    <w:rsid w:val="00612201"/>
    <w:rsid w:val="00634A04"/>
    <w:rsid w:val="0064037E"/>
    <w:rsid w:val="006620D1"/>
    <w:rsid w:val="00684E17"/>
    <w:rsid w:val="00692752"/>
    <w:rsid w:val="006A6FE3"/>
    <w:rsid w:val="006C1284"/>
    <w:rsid w:val="006D0DA1"/>
    <w:rsid w:val="006D2A94"/>
    <w:rsid w:val="006D3629"/>
    <w:rsid w:val="006D7914"/>
    <w:rsid w:val="0070058D"/>
    <w:rsid w:val="00743BC4"/>
    <w:rsid w:val="00744B49"/>
    <w:rsid w:val="00760539"/>
    <w:rsid w:val="007674E4"/>
    <w:rsid w:val="007B7A5C"/>
    <w:rsid w:val="007F13D3"/>
    <w:rsid w:val="008373D5"/>
    <w:rsid w:val="008567A8"/>
    <w:rsid w:val="0086154B"/>
    <w:rsid w:val="0087050E"/>
    <w:rsid w:val="008A5113"/>
    <w:rsid w:val="008B694D"/>
    <w:rsid w:val="009539CF"/>
    <w:rsid w:val="0098579E"/>
    <w:rsid w:val="009A56DB"/>
    <w:rsid w:val="009B456D"/>
    <w:rsid w:val="009B47B9"/>
    <w:rsid w:val="009F0497"/>
    <w:rsid w:val="00A204F5"/>
    <w:rsid w:val="00A220D5"/>
    <w:rsid w:val="00A255B2"/>
    <w:rsid w:val="00A474DF"/>
    <w:rsid w:val="00A5688C"/>
    <w:rsid w:val="00AD3208"/>
    <w:rsid w:val="00AF0840"/>
    <w:rsid w:val="00AF1ED4"/>
    <w:rsid w:val="00B10260"/>
    <w:rsid w:val="00B33D50"/>
    <w:rsid w:val="00B45178"/>
    <w:rsid w:val="00B8101B"/>
    <w:rsid w:val="00B83760"/>
    <w:rsid w:val="00BC266C"/>
    <w:rsid w:val="00BF24C5"/>
    <w:rsid w:val="00C3137B"/>
    <w:rsid w:val="00C54D66"/>
    <w:rsid w:val="00C83D40"/>
    <w:rsid w:val="00C961B8"/>
    <w:rsid w:val="00CC3171"/>
    <w:rsid w:val="00CD1C3F"/>
    <w:rsid w:val="00CD5510"/>
    <w:rsid w:val="00CD7A49"/>
    <w:rsid w:val="00D61DF6"/>
    <w:rsid w:val="00D653AA"/>
    <w:rsid w:val="00D740C3"/>
    <w:rsid w:val="00D86DEE"/>
    <w:rsid w:val="00D9090B"/>
    <w:rsid w:val="00DA4E22"/>
    <w:rsid w:val="00DC2BA1"/>
    <w:rsid w:val="00DF64CD"/>
    <w:rsid w:val="00DF6A4F"/>
    <w:rsid w:val="00E27732"/>
    <w:rsid w:val="00E34CFB"/>
    <w:rsid w:val="00E741D2"/>
    <w:rsid w:val="00E7498F"/>
    <w:rsid w:val="00E8031C"/>
    <w:rsid w:val="00E974EB"/>
    <w:rsid w:val="00EB23AB"/>
    <w:rsid w:val="00ED6D02"/>
    <w:rsid w:val="00EE4C43"/>
    <w:rsid w:val="00F17AEA"/>
    <w:rsid w:val="00F2326D"/>
    <w:rsid w:val="00F77638"/>
    <w:rsid w:val="00F85263"/>
    <w:rsid w:val="00FA032E"/>
    <w:rsid w:val="00FB2DB9"/>
    <w:rsid w:val="00FB586B"/>
    <w:rsid w:val="00FF2415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2E15"/>
  <w15:chartTrackingRefBased/>
  <w15:docId w15:val="{ACDA1E64-989B-4E30-9310-46CF8FEB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Bill Purvis</cp:lastModifiedBy>
  <cp:revision>4</cp:revision>
  <dcterms:created xsi:type="dcterms:W3CDTF">2025-05-14T09:41:00Z</dcterms:created>
  <dcterms:modified xsi:type="dcterms:W3CDTF">2025-05-21T09:00:00Z</dcterms:modified>
</cp:coreProperties>
</file>